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FA" w:rsidRPr="009449FA" w:rsidRDefault="009449FA" w:rsidP="009449FA">
      <w:pPr>
        <w:shd w:val="clear" w:color="auto" w:fill="FFFFFF"/>
        <w:spacing w:line="450" w:lineRule="atLeast"/>
        <w:outlineLvl w:val="0"/>
        <w:rPr>
          <w:rFonts w:ascii="inherit" w:eastAsia="Times New Roman" w:hAnsi="inherit" w:cs="Helvetica"/>
          <w:b/>
          <w:bCs/>
          <w:color w:val="0099D9"/>
          <w:kern w:val="36"/>
          <w:sz w:val="36"/>
          <w:szCs w:val="36"/>
        </w:rPr>
      </w:pPr>
      <w:proofErr w:type="spellStart"/>
      <w:r w:rsidRPr="009449FA">
        <w:rPr>
          <w:rFonts w:ascii="inherit" w:eastAsia="Times New Roman" w:hAnsi="inherit" w:cs="Helvetica"/>
          <w:b/>
          <w:bCs/>
          <w:color w:val="0099D9"/>
          <w:kern w:val="36"/>
          <w:sz w:val="36"/>
          <w:szCs w:val="36"/>
        </w:rPr>
        <w:t>Actividad</w:t>
      </w:r>
      <w:proofErr w:type="spellEnd"/>
      <w:r w:rsidRPr="009449FA">
        <w:rPr>
          <w:rFonts w:ascii="inherit" w:eastAsia="Times New Roman" w:hAnsi="inherit" w:cs="Helvetica"/>
          <w:b/>
          <w:bCs/>
          <w:color w:val="0099D9"/>
          <w:kern w:val="36"/>
          <w:sz w:val="36"/>
          <w:szCs w:val="36"/>
        </w:rPr>
        <w:t xml:space="preserve"> </w:t>
      </w:r>
      <w:proofErr w:type="spellStart"/>
      <w:r w:rsidRPr="009449FA">
        <w:rPr>
          <w:rFonts w:ascii="inherit" w:eastAsia="Times New Roman" w:hAnsi="inherit" w:cs="Helvetica"/>
          <w:b/>
          <w:bCs/>
          <w:color w:val="0099D9"/>
          <w:kern w:val="36"/>
          <w:sz w:val="36"/>
          <w:szCs w:val="36"/>
        </w:rPr>
        <w:t>Física</w:t>
      </w:r>
      <w:proofErr w:type="spellEnd"/>
    </w:p>
    <w:p w:rsidR="009449FA" w:rsidRPr="009449FA" w:rsidRDefault="009449FA" w:rsidP="009449FA">
      <w:pPr>
        <w:shd w:val="clear" w:color="auto" w:fill="FFFFFF"/>
        <w:spacing w:after="300" w:line="240" w:lineRule="auto"/>
        <w:rPr>
          <w:rFonts w:ascii="Helvetica" w:eastAsia="Times New Roman" w:hAnsi="Helvetica" w:cs="Helvetica"/>
          <w:color w:val="333333"/>
          <w:sz w:val="26"/>
          <w:szCs w:val="26"/>
        </w:rPr>
      </w:pPr>
      <w:bookmarkStart w:id="0" w:name="_GoBack"/>
      <w:r w:rsidRPr="009449FA">
        <w:rPr>
          <w:rFonts w:ascii="Helvetica" w:eastAsia="Times New Roman" w:hAnsi="Helvetica" w:cs="Helvetica"/>
          <w:noProof/>
          <w:color w:val="333333"/>
          <w:sz w:val="26"/>
          <w:szCs w:val="26"/>
        </w:rPr>
        <w:drawing>
          <wp:inline distT="0" distB="0" distL="0" distR="0" wp14:anchorId="23033FF2" wp14:editId="78E3F4C6">
            <wp:extent cx="13335000" cy="3333750"/>
            <wp:effectExtent l="0" t="0" r="0" b="0"/>
            <wp:docPr id="1" name="Imagen 1" descr="Physical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ysicalActivity 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0" cy="3333750"/>
                    </a:xfrm>
                    <a:prstGeom prst="rect">
                      <a:avLst/>
                    </a:prstGeom>
                    <a:noFill/>
                    <a:ln>
                      <a:noFill/>
                    </a:ln>
                  </pic:spPr>
                </pic:pic>
              </a:graphicData>
            </a:graphic>
          </wp:inline>
        </w:drawing>
      </w:r>
    </w:p>
    <w:bookmarkEnd w:id="0"/>
    <w:p w:rsidR="009449FA" w:rsidRPr="009449FA" w:rsidRDefault="009449FA" w:rsidP="009449FA">
      <w:pPr>
        <w:shd w:val="clear" w:color="auto" w:fill="FFFFFF"/>
        <w:spacing w:after="300" w:line="240" w:lineRule="auto"/>
        <w:jc w:val="right"/>
        <w:rPr>
          <w:rFonts w:ascii="Helvetica" w:eastAsia="Times New Roman" w:hAnsi="Helvetica" w:cs="Helvetica"/>
          <w:color w:val="333333"/>
          <w:sz w:val="18"/>
          <w:szCs w:val="18"/>
        </w:rPr>
      </w:pPr>
      <w:r w:rsidRPr="009449FA">
        <w:rPr>
          <w:rFonts w:ascii="Helvetica" w:eastAsia="Times New Roman" w:hAnsi="Helvetica" w:cs="Helvetica"/>
          <w:color w:val="333333"/>
          <w:sz w:val="18"/>
          <w:szCs w:val="18"/>
        </w:rPr>
        <w:t>Photo: New Uruguay Guidelines for Physical Activity</w:t>
      </w:r>
    </w:p>
    <w:p w:rsidR="009449FA" w:rsidRPr="009449FA" w:rsidRDefault="009449FA" w:rsidP="009449FA">
      <w:pPr>
        <w:shd w:val="clear" w:color="auto" w:fill="FFFFFF"/>
        <w:spacing w:after="300" w:line="240" w:lineRule="auto"/>
        <w:jc w:val="both"/>
        <w:rPr>
          <w:rFonts w:ascii="Helvetica" w:eastAsia="Times New Roman" w:hAnsi="Helvetica" w:cs="Helvetica"/>
          <w:color w:val="333333"/>
          <w:sz w:val="26"/>
          <w:szCs w:val="26"/>
          <w:lang w:val="es-ES"/>
        </w:rPr>
      </w:pPr>
      <w:r w:rsidRPr="009449FA">
        <w:rPr>
          <w:rFonts w:ascii="Helvetica" w:eastAsia="Times New Roman" w:hAnsi="Helvetica" w:cs="Helvetica"/>
          <w:b/>
          <w:bCs/>
          <w:color w:val="0A548B"/>
          <w:sz w:val="42"/>
          <w:szCs w:val="42"/>
          <w:lang w:val="es-ES"/>
        </w:rPr>
        <w:t>¿Por qué es importante la actividad física?</w:t>
      </w:r>
    </w:p>
    <w:p w:rsidR="009449FA" w:rsidRPr="009449FA" w:rsidRDefault="009449FA" w:rsidP="009449FA">
      <w:pPr>
        <w:shd w:val="clear" w:color="auto" w:fill="FFFFFF"/>
        <w:spacing w:after="300" w:line="240" w:lineRule="auto"/>
        <w:jc w:val="both"/>
        <w:rPr>
          <w:rFonts w:ascii="Helvetica" w:eastAsia="Times New Roman" w:hAnsi="Helvetica" w:cs="Helvetica"/>
          <w:color w:val="333333"/>
          <w:sz w:val="26"/>
          <w:szCs w:val="26"/>
          <w:lang w:val="es-ES"/>
        </w:rPr>
      </w:pPr>
      <w:r w:rsidRPr="009449FA">
        <w:rPr>
          <w:rFonts w:ascii="Helvetica" w:eastAsia="Times New Roman" w:hAnsi="Helvetica" w:cs="Helvetica"/>
          <w:color w:val="000000"/>
          <w:sz w:val="24"/>
          <w:szCs w:val="24"/>
          <w:lang w:val="es-ES"/>
        </w:rPr>
        <w:t xml:space="preserve">La actividad física insuficiente se ha identificado como uno de los principales factores para la mortalidad global y se encuentra en aumento en muchos países. La actividad física regular y adecuada, incluido cualquier movimiento corporal que requiera energía, puede reducir el riesgo de muchas enfermedades y trastornos no transmisibles, como la hipertensión, la enfermedad coronaria, los accidentes cerebrovasculares, la diabetes, </w:t>
      </w:r>
      <w:r>
        <w:rPr>
          <w:rFonts w:ascii="Helvetica" w:eastAsia="Times New Roman" w:hAnsi="Helvetica" w:cs="Helvetica"/>
          <w:color w:val="000000"/>
          <w:sz w:val="24"/>
          <w:szCs w:val="24"/>
          <w:lang w:val="es-ES"/>
        </w:rPr>
        <w:t>el cáncer de mama y colon y la </w:t>
      </w:r>
      <w:r w:rsidRPr="009449FA">
        <w:rPr>
          <w:rFonts w:ascii="Helvetica" w:eastAsia="Times New Roman" w:hAnsi="Helvetica" w:cs="Helvetica"/>
          <w:color w:val="000000"/>
          <w:sz w:val="24"/>
          <w:szCs w:val="24"/>
          <w:lang w:val="es-ES"/>
        </w:rPr>
        <w:t>depresión. Otros beneficios asociados con la actividad física incluyen la mejora de la salud ósea y funcional. La energía que se gasta mientras se está físicamente activo también es una parte fundamental del balance de energía y el control del peso. Además de los beneficios para la salud, las sociedades que son más activas pueden generar retornos de inversión adicionales entre los que se incluyen un menor uso de combustibles fósiles, aire más limpio y calles y vías menos congestionadas y seguras. </w:t>
      </w:r>
      <w:r w:rsidRPr="009449FA">
        <w:rPr>
          <w:rFonts w:ascii="Helvetica" w:eastAsia="Times New Roman" w:hAnsi="Helvetica" w:cs="Helvetica"/>
          <w:color w:val="000000"/>
          <w:sz w:val="24"/>
          <w:szCs w:val="24"/>
          <w:lang w:val="es-ES"/>
        </w:rPr>
        <w:br/>
      </w:r>
    </w:p>
    <w:p w:rsidR="009449FA" w:rsidRDefault="009449FA" w:rsidP="009449FA">
      <w:pPr>
        <w:shd w:val="clear" w:color="auto" w:fill="FFFFFF"/>
        <w:spacing w:after="300" w:line="240" w:lineRule="auto"/>
        <w:jc w:val="both"/>
        <w:rPr>
          <w:rFonts w:ascii="Helvetica" w:eastAsia="Times New Roman" w:hAnsi="Helvetica" w:cs="Helvetica"/>
          <w:color w:val="000000"/>
          <w:sz w:val="24"/>
          <w:szCs w:val="24"/>
          <w:lang w:val="es-ES"/>
        </w:rPr>
      </w:pPr>
      <w:r w:rsidRPr="009449FA">
        <w:rPr>
          <w:rFonts w:ascii="Helvetica" w:eastAsia="Times New Roman" w:hAnsi="Helvetica" w:cs="Helvetica"/>
          <w:color w:val="000000"/>
          <w:sz w:val="24"/>
          <w:szCs w:val="24"/>
          <w:lang w:val="es-ES"/>
        </w:rPr>
        <w:t>Para reducir los riesgos a la salud y la carga económica para los individuos y las poblaciones, la promoción de la actividad física se ha convertido en una prioridad tanto regional como mundial.</w:t>
      </w:r>
    </w:p>
    <w:p w:rsidR="009449FA" w:rsidRPr="009449FA" w:rsidRDefault="009449FA" w:rsidP="009449FA">
      <w:pPr>
        <w:shd w:val="clear" w:color="auto" w:fill="FFFFFF"/>
        <w:spacing w:after="300" w:line="240" w:lineRule="auto"/>
        <w:jc w:val="both"/>
        <w:rPr>
          <w:rFonts w:ascii="Helvetica" w:eastAsia="Times New Roman" w:hAnsi="Helvetica" w:cs="Helvetica"/>
          <w:color w:val="333333"/>
          <w:sz w:val="26"/>
          <w:szCs w:val="26"/>
          <w:lang w:val="es-ES"/>
        </w:rPr>
      </w:pPr>
      <w:r w:rsidRPr="009449FA">
        <w:rPr>
          <w:rFonts w:ascii="Helvetica" w:eastAsia="Times New Roman" w:hAnsi="Helvetica" w:cs="Helvetica"/>
          <w:color w:val="000000"/>
          <w:sz w:val="24"/>
          <w:szCs w:val="24"/>
          <w:lang w:val="es-ES"/>
        </w:rPr>
        <w:lastRenderedPageBreak/>
        <w:t xml:space="preserve"> En relación con la Agenda 2030 para el Desarrollo Sostenible se han desarrollado documentos como el </w:t>
      </w:r>
      <w:hyperlink r:id="rId5" w:history="1">
        <w:r w:rsidRPr="009449FA">
          <w:rPr>
            <w:rFonts w:ascii="Helvetica" w:eastAsia="Times New Roman" w:hAnsi="Helvetica" w:cs="Helvetica"/>
            <w:b/>
            <w:bCs/>
            <w:color w:val="196AAA"/>
            <w:sz w:val="24"/>
            <w:szCs w:val="24"/>
            <w:u w:val="single"/>
            <w:lang w:val="es-ES"/>
          </w:rPr>
          <w:t>Plan de acción para la prevención de la obesidad en la niñez y la adolescencia</w:t>
        </w:r>
      </w:hyperlink>
      <w:r w:rsidRPr="009449FA">
        <w:rPr>
          <w:rFonts w:ascii="Helvetica" w:eastAsia="Times New Roman" w:hAnsi="Helvetica" w:cs="Helvetica"/>
          <w:color w:val="000000"/>
          <w:sz w:val="24"/>
          <w:szCs w:val="24"/>
          <w:lang w:val="es-ES"/>
        </w:rPr>
        <w:t> y el </w:t>
      </w:r>
      <w:hyperlink r:id="rId6" w:history="1">
        <w:r w:rsidRPr="009449FA">
          <w:rPr>
            <w:rFonts w:ascii="Helvetica" w:eastAsia="Times New Roman" w:hAnsi="Helvetica" w:cs="Helvetica"/>
            <w:b/>
            <w:bCs/>
            <w:color w:val="FF0000"/>
            <w:sz w:val="24"/>
            <w:szCs w:val="24"/>
            <w:lang w:val="es-ES"/>
          </w:rPr>
          <w:t>Plan de acción mundial sobre actividad física</w:t>
        </w:r>
        <w:r w:rsidRPr="009449FA">
          <w:rPr>
            <w:rFonts w:ascii="Helvetica" w:eastAsia="Times New Roman" w:hAnsi="Helvetica" w:cs="Helvetica"/>
            <w:color w:val="FF0000"/>
            <w:sz w:val="24"/>
            <w:szCs w:val="24"/>
            <w:u w:val="single"/>
            <w:lang w:val="es-ES"/>
          </w:rPr>
          <w:t> </w:t>
        </w:r>
      </w:hyperlink>
      <w:r>
        <w:rPr>
          <w:rFonts w:ascii="Helvetica" w:eastAsia="Times New Roman" w:hAnsi="Helvetica" w:cs="Helvetica"/>
          <w:color w:val="000000"/>
          <w:sz w:val="24"/>
          <w:szCs w:val="24"/>
          <w:lang w:val="es-ES"/>
        </w:rPr>
        <w:t xml:space="preserve">para guiar </w:t>
      </w:r>
      <w:r w:rsidRPr="009449FA">
        <w:rPr>
          <w:rFonts w:ascii="Helvetica" w:eastAsia="Times New Roman" w:hAnsi="Helvetica" w:cs="Helvetica"/>
          <w:color w:val="000000"/>
          <w:sz w:val="24"/>
          <w:szCs w:val="24"/>
          <w:lang w:val="es-ES"/>
        </w:rPr>
        <w:t xml:space="preserve">a </w:t>
      </w:r>
      <w:r>
        <w:rPr>
          <w:rFonts w:ascii="Helvetica" w:eastAsia="Times New Roman" w:hAnsi="Helvetica" w:cs="Helvetica"/>
          <w:color w:val="000000"/>
          <w:sz w:val="24"/>
          <w:szCs w:val="24"/>
          <w:lang w:val="es-ES"/>
        </w:rPr>
        <w:t xml:space="preserve"> </w:t>
      </w:r>
      <w:r w:rsidRPr="009449FA">
        <w:rPr>
          <w:rFonts w:ascii="Helvetica" w:eastAsia="Times New Roman" w:hAnsi="Helvetica" w:cs="Helvetica"/>
          <w:color w:val="000000"/>
          <w:sz w:val="24"/>
          <w:szCs w:val="24"/>
          <w:lang w:val="es-ES"/>
        </w:rPr>
        <w:t>las poblaciones de todos los niveles en estos esfuerzos.</w:t>
      </w:r>
      <w:r w:rsidRPr="009449FA">
        <w:rPr>
          <w:rFonts w:ascii="Helvetica" w:eastAsia="Times New Roman" w:hAnsi="Helvetica" w:cs="Helvetica"/>
          <w:color w:val="000000"/>
          <w:sz w:val="24"/>
          <w:szCs w:val="24"/>
          <w:lang w:val="es-ES"/>
        </w:rPr>
        <w:br/>
      </w:r>
    </w:p>
    <w:p w:rsidR="009449FA" w:rsidRPr="009449FA" w:rsidRDefault="009449FA" w:rsidP="009449FA">
      <w:pPr>
        <w:shd w:val="clear" w:color="auto" w:fill="FFFFFF"/>
        <w:spacing w:after="300" w:line="240" w:lineRule="auto"/>
        <w:rPr>
          <w:rFonts w:ascii="Helvetica" w:eastAsia="Times New Roman" w:hAnsi="Helvetica" w:cs="Helvetica"/>
          <w:color w:val="333333"/>
          <w:sz w:val="26"/>
          <w:szCs w:val="26"/>
          <w:lang w:val="es-ES"/>
        </w:rPr>
      </w:pPr>
      <w:r w:rsidRPr="009449FA">
        <w:rPr>
          <w:rFonts w:ascii="Helvetica" w:eastAsia="Times New Roman" w:hAnsi="Helvetica" w:cs="Helvetica"/>
          <w:b/>
          <w:bCs/>
          <w:color w:val="0A548B"/>
          <w:sz w:val="42"/>
          <w:szCs w:val="42"/>
          <w:lang w:val="es-ES"/>
        </w:rPr>
        <w:t>Seamos activos</w:t>
      </w:r>
    </w:p>
    <w:p w:rsidR="009449FA" w:rsidRPr="009449FA" w:rsidRDefault="009449FA" w:rsidP="009449FA">
      <w:pPr>
        <w:shd w:val="clear" w:color="auto" w:fill="FFFFFF"/>
        <w:spacing w:after="300" w:line="240" w:lineRule="auto"/>
        <w:jc w:val="both"/>
        <w:rPr>
          <w:rFonts w:ascii="Helvetica" w:eastAsia="Times New Roman" w:hAnsi="Helvetica" w:cs="Helvetica"/>
          <w:color w:val="333333"/>
          <w:sz w:val="26"/>
          <w:szCs w:val="26"/>
          <w:lang w:val="es-ES"/>
        </w:rPr>
      </w:pPr>
      <w:r w:rsidRPr="009449FA">
        <w:rPr>
          <w:rFonts w:ascii="Helvetica" w:eastAsia="Times New Roman" w:hAnsi="Helvetica" w:cs="Helvetica"/>
          <w:color w:val="000000"/>
          <w:sz w:val="24"/>
          <w:szCs w:val="24"/>
          <w:lang w:val="es-ES"/>
        </w:rPr>
        <w:t> Uno de cada cuatro adultos (1.400 millones de personas en el mundo) no realizan los 150 minutos de actividad física de moderada intensidad recomendados por la Organización Mundial de la Salud (OMS).</w:t>
      </w:r>
    </w:p>
    <w:p w:rsidR="009449FA" w:rsidRPr="009449FA" w:rsidRDefault="009449FA" w:rsidP="009449FA">
      <w:pPr>
        <w:shd w:val="clear" w:color="auto" w:fill="FFFFFF"/>
        <w:spacing w:after="300" w:line="240" w:lineRule="auto"/>
        <w:jc w:val="both"/>
        <w:rPr>
          <w:rFonts w:ascii="Helvetica" w:eastAsia="Times New Roman" w:hAnsi="Helvetica" w:cs="Helvetica"/>
          <w:color w:val="333333"/>
          <w:sz w:val="26"/>
          <w:szCs w:val="26"/>
          <w:lang w:val="es-ES"/>
        </w:rPr>
      </w:pPr>
      <w:r w:rsidRPr="009449FA">
        <w:rPr>
          <w:rFonts w:ascii="Helvetica" w:eastAsia="Times New Roman" w:hAnsi="Helvetica" w:cs="Helvetica"/>
          <w:color w:val="000000"/>
          <w:sz w:val="24"/>
          <w:szCs w:val="24"/>
          <w:lang w:val="es-ES"/>
        </w:rPr>
        <w:t>A nivel mundial, las mujeres son menos activas (32%) que los hombres (23%) y la actividad se reduce a mayores edades en la mayoría de los países. Además, las poblaciones más pobres, las personas con discapacidad y con enfermedades crónicas y las poblaciones marginadas y las indígenas tienen menores oportunidades de mantenerse activos.  En América Latina y el Caribe, los niveles de inactividad física aumentaron del 33% al 39% entre 2011 y 2016.</w:t>
      </w:r>
      <w:r w:rsidRPr="009449FA">
        <w:rPr>
          <w:rFonts w:ascii="Helvetica" w:eastAsia="Times New Roman" w:hAnsi="Helvetica" w:cs="Helvetica"/>
          <w:noProof/>
          <w:color w:val="196AAA"/>
          <w:sz w:val="26"/>
          <w:szCs w:val="26"/>
        </w:rPr>
        <w:drawing>
          <wp:inline distT="0" distB="0" distL="0" distR="0" wp14:anchorId="4EB8F01E" wp14:editId="27C2F398">
            <wp:extent cx="2381250" cy="2381250"/>
            <wp:effectExtent l="0" t="0" r="0" b="0"/>
            <wp:docPr id="2" name="Imagen 2" descr="NCD18005 Social posts 001 SPA 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D18005 Social posts 001 SPA 13">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9449FA" w:rsidRPr="009449FA" w:rsidRDefault="009449FA" w:rsidP="009449FA">
      <w:pPr>
        <w:shd w:val="clear" w:color="auto" w:fill="FFFFFF"/>
        <w:spacing w:after="300" w:line="240" w:lineRule="auto"/>
        <w:jc w:val="both"/>
        <w:rPr>
          <w:rFonts w:ascii="Helvetica" w:eastAsia="Times New Roman" w:hAnsi="Helvetica" w:cs="Helvetica"/>
          <w:color w:val="000000"/>
          <w:sz w:val="24"/>
          <w:szCs w:val="24"/>
          <w:lang w:val="es-ES"/>
        </w:rPr>
      </w:pPr>
      <w:r w:rsidRPr="009449FA">
        <w:rPr>
          <w:rFonts w:ascii="Helvetica" w:eastAsia="Times New Roman" w:hAnsi="Helvetica" w:cs="Helvetica"/>
          <w:color w:val="000000"/>
          <w:sz w:val="24"/>
          <w:szCs w:val="24"/>
          <w:lang w:val="es-ES"/>
        </w:rPr>
        <w:t>Alcanzar los niveles de actividad física recomendados puede ser logrado frecuentemente mientras se realizan las rutinas diarias, lo que se conoce como vida activa. La vida activa puede incluir actividades recreativas y deportes, o incluso ser tan simples como trasladarse en bicicleta, caminar al trabajo o a la parada del autobús. </w:t>
      </w:r>
    </w:p>
    <w:p w:rsidR="009449FA" w:rsidRPr="009449FA" w:rsidRDefault="009449FA" w:rsidP="009449FA">
      <w:pPr>
        <w:shd w:val="clear" w:color="auto" w:fill="FFFFFF"/>
        <w:spacing w:after="300" w:line="240" w:lineRule="auto"/>
        <w:jc w:val="both"/>
        <w:rPr>
          <w:rFonts w:ascii="Helvetica" w:eastAsia="Times New Roman" w:hAnsi="Helvetica" w:cs="Helvetica"/>
          <w:color w:val="333333"/>
          <w:sz w:val="26"/>
          <w:szCs w:val="26"/>
          <w:lang w:val="es-ES"/>
        </w:rPr>
      </w:pPr>
      <w:r w:rsidRPr="009449FA">
        <w:rPr>
          <w:rFonts w:ascii="Helvetica" w:eastAsia="Times New Roman" w:hAnsi="Helvetica" w:cs="Helvetica"/>
          <w:b/>
          <w:bCs/>
          <w:color w:val="0A548B"/>
          <w:sz w:val="42"/>
          <w:szCs w:val="42"/>
          <w:lang w:val="es-ES"/>
        </w:rPr>
        <w:t>El trabajo de la OPS</w:t>
      </w:r>
    </w:p>
    <w:p w:rsidR="009449FA" w:rsidRDefault="009449FA" w:rsidP="009449FA">
      <w:pPr>
        <w:shd w:val="clear" w:color="auto" w:fill="FFFFFF"/>
        <w:spacing w:after="300" w:line="240" w:lineRule="auto"/>
        <w:jc w:val="both"/>
        <w:rPr>
          <w:rFonts w:ascii="Helvetica" w:eastAsia="Times New Roman" w:hAnsi="Helvetica" w:cs="Helvetica"/>
          <w:color w:val="000000"/>
          <w:sz w:val="24"/>
          <w:szCs w:val="24"/>
          <w:lang w:val="es-ES"/>
        </w:rPr>
      </w:pPr>
      <w:r w:rsidRPr="009449FA">
        <w:rPr>
          <w:rFonts w:ascii="Helvetica" w:eastAsia="Times New Roman" w:hAnsi="Helvetica" w:cs="Helvetica"/>
          <w:color w:val="000000"/>
          <w:sz w:val="24"/>
          <w:szCs w:val="24"/>
          <w:lang w:val="es-ES"/>
        </w:rPr>
        <w:t xml:space="preserve">El nuevo plan de acción mundial sobre Actividad Física ha establecido la meta de reducir la inactividad física en un 10% para el año 2025 y en un 15% para 2030. La OPS trabaja activamente para crear sinergias entre los diferentes sectores con el </w:t>
      </w:r>
      <w:r w:rsidRPr="009449FA">
        <w:rPr>
          <w:rFonts w:ascii="Helvetica" w:eastAsia="Times New Roman" w:hAnsi="Helvetica" w:cs="Helvetica"/>
          <w:color w:val="000000"/>
          <w:sz w:val="24"/>
          <w:szCs w:val="24"/>
          <w:lang w:val="es-ES"/>
        </w:rPr>
        <w:lastRenderedPageBreak/>
        <w:t>fin de apoyar la vida activa, particularmente en la mejora del diseño, acceso y seguridad de la infraestructura para montar en bicicleta y caminar.</w:t>
      </w:r>
    </w:p>
    <w:p w:rsidR="009449FA" w:rsidRPr="009449FA" w:rsidRDefault="009449FA" w:rsidP="009449FA">
      <w:pPr>
        <w:shd w:val="clear" w:color="auto" w:fill="FFFFFF"/>
        <w:spacing w:after="300" w:line="240" w:lineRule="auto"/>
        <w:jc w:val="both"/>
        <w:rPr>
          <w:rFonts w:ascii="Helvetica" w:eastAsia="Times New Roman" w:hAnsi="Helvetica" w:cs="Helvetica"/>
          <w:color w:val="333333"/>
          <w:sz w:val="26"/>
          <w:szCs w:val="26"/>
          <w:lang w:val="es-ES"/>
        </w:rPr>
      </w:pPr>
      <w:r w:rsidRPr="009449FA">
        <w:rPr>
          <w:rFonts w:ascii="Helvetica" w:eastAsia="Times New Roman" w:hAnsi="Helvetica" w:cs="Helvetica"/>
          <w:color w:val="000000"/>
          <w:sz w:val="24"/>
          <w:szCs w:val="24"/>
          <w:lang w:val="es-ES"/>
        </w:rPr>
        <w:t xml:space="preserve"> Promover la actividad física a través de la vida y el transporte activos tendrá tres resultados: mejorar la salud de la población, mejorar la calidad de vida y reducir los impactos negativos sobre el medio ambiente.</w:t>
      </w:r>
    </w:p>
    <w:p w:rsidR="00625A82" w:rsidRPr="009449FA" w:rsidRDefault="00625A82">
      <w:pPr>
        <w:rPr>
          <w:lang w:val="es-ES"/>
        </w:rPr>
      </w:pPr>
    </w:p>
    <w:sectPr w:rsidR="00625A82" w:rsidRPr="009449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FA"/>
    <w:rsid w:val="00625A82"/>
    <w:rsid w:val="006C291D"/>
    <w:rsid w:val="0094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7762"/>
  <w15:chartTrackingRefBased/>
  <w15:docId w15:val="{BB64C858-D203-4561-B0C9-0E3767FF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95437">
      <w:bodyDiv w:val="1"/>
      <w:marLeft w:val="0"/>
      <w:marRight w:val="0"/>
      <w:marTop w:val="0"/>
      <w:marBottom w:val="0"/>
      <w:divBdr>
        <w:top w:val="none" w:sz="0" w:space="0" w:color="auto"/>
        <w:left w:val="none" w:sz="0" w:space="0" w:color="auto"/>
        <w:bottom w:val="none" w:sz="0" w:space="0" w:color="auto"/>
        <w:right w:val="none" w:sz="0" w:space="0" w:color="auto"/>
      </w:divBdr>
      <w:divsChild>
        <w:div w:id="201744676">
          <w:marLeft w:val="0"/>
          <w:marRight w:val="0"/>
          <w:marTop w:val="150"/>
          <w:marBottom w:val="300"/>
          <w:divBdr>
            <w:top w:val="none" w:sz="0" w:space="0" w:color="auto"/>
            <w:left w:val="none" w:sz="0" w:space="0" w:color="auto"/>
            <w:bottom w:val="none" w:sz="0" w:space="0" w:color="auto"/>
            <w:right w:val="none" w:sz="0" w:space="0" w:color="auto"/>
          </w:divBdr>
        </w:div>
        <w:div w:id="1106928492">
          <w:marLeft w:val="0"/>
          <w:marRight w:val="0"/>
          <w:marTop w:val="0"/>
          <w:marBottom w:val="0"/>
          <w:divBdr>
            <w:top w:val="none" w:sz="0" w:space="0" w:color="auto"/>
            <w:left w:val="none" w:sz="0" w:space="0" w:color="auto"/>
            <w:bottom w:val="none" w:sz="0" w:space="0" w:color="auto"/>
            <w:right w:val="none" w:sz="0" w:space="0" w:color="auto"/>
          </w:divBdr>
          <w:divsChild>
            <w:div w:id="263731743">
              <w:marLeft w:val="0"/>
              <w:marRight w:val="0"/>
              <w:marTop w:val="90"/>
              <w:marBottom w:val="0"/>
              <w:divBdr>
                <w:top w:val="none" w:sz="0" w:space="0" w:color="auto"/>
                <w:left w:val="none" w:sz="0" w:space="0" w:color="auto"/>
                <w:bottom w:val="none" w:sz="0" w:space="0" w:color="auto"/>
                <w:right w:val="none" w:sz="0" w:space="0" w:color="auto"/>
              </w:divBdr>
              <w:divsChild>
                <w:div w:id="1251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ncds/prevention/physical-activity/gappa" TargetMode="External"/><Relationship Id="rId5" Type="http://schemas.openxmlformats.org/officeDocument/2006/relationships/hyperlink" Target="https://www.paho.org/hq/index.php?option=com_content&amp;view=article&amp;id=11373:plan-of-action-prevention-obesity-children-adolescents&amp;Itemid=4256&amp;lang=e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515</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2020-07-31T13:01:00Z</dcterms:created>
  <dcterms:modified xsi:type="dcterms:W3CDTF">2020-07-31T13:15:00Z</dcterms:modified>
</cp:coreProperties>
</file>